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6540D6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Genel Sekreterlik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9F6A7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F6A7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9F6A71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9F6A71" w:rsidRDefault="009F6A71" w:rsidP="00381FD4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F6A7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sekreterlik faaliyetlerinin planlanması ve yürütülmesinde genel sekretere yardımcı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9F6A71" w:rsidRPr="006540D6" w:rsidRDefault="009F6A71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 w:cstheme="minorHAnsi"/>
                <w:sz w:val="20"/>
                <w:szCs w:val="20"/>
              </w:rPr>
              <w:t>Üniversitenin bürokratik ve idari işlemlerin yürütülmesinde genel sekretere yardımcı olmak</w:t>
            </w:r>
            <w:r w:rsidR="00623116" w:rsidRPr="006540D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540D6" w:rsidRPr="006540D6" w:rsidRDefault="006540D6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/>
                <w:sz w:val="20"/>
                <w:szCs w:val="20"/>
              </w:rPr>
              <w:t>Üniversite Senatosu ile Üniversite Yönetim Kurulu gündeminin ilgililere zamanında ulaştırılmasını sağlamakta Genel Sekretere yardımcı olmak</w:t>
            </w:r>
            <w:r w:rsidRPr="006540D6">
              <w:rPr>
                <w:rFonts w:ascii="Cambria" w:hAnsi="Cambria"/>
                <w:sz w:val="20"/>
                <w:szCs w:val="20"/>
              </w:rPr>
              <w:t>,</w:t>
            </w:r>
          </w:p>
          <w:p w:rsidR="006540D6" w:rsidRPr="006540D6" w:rsidRDefault="006540D6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/>
                <w:sz w:val="20"/>
                <w:szCs w:val="20"/>
              </w:rPr>
              <w:t>Üniversite Senatosu ile Üniversite Yönetim Kurulu kararlarının yazılması, korunması, saklanması ve ilgisine göre üniversiteye bağlı birimlere ve ilgili kişilere ulaştırılmasını sağlamak,</w:t>
            </w:r>
          </w:p>
          <w:p w:rsidR="006540D6" w:rsidRPr="006540D6" w:rsidRDefault="006540D6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/>
                <w:sz w:val="20"/>
                <w:szCs w:val="20"/>
              </w:rPr>
              <w:t>Üniversite Senatosu ile Üniversite Yönetim Kurulu kararlarının gerektiğinde üniversite web sayfasında duyurulmasını sağlamak,</w:t>
            </w:r>
          </w:p>
          <w:p w:rsidR="006540D6" w:rsidRPr="006540D6" w:rsidRDefault="006540D6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/>
                <w:sz w:val="20"/>
                <w:szCs w:val="20"/>
              </w:rPr>
              <w:t>Görev alanı ile ilgili mevzuatı düzenli olarak takip etmek,</w:t>
            </w:r>
          </w:p>
          <w:p w:rsidR="006540D6" w:rsidRPr="006540D6" w:rsidRDefault="006540D6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/>
                <w:sz w:val="20"/>
                <w:szCs w:val="20"/>
              </w:rPr>
              <w:t>Rektörlüğün evrak işleri ile kurum içi ve kurum dışı yazışmalarını yürütmek,</w:t>
            </w:r>
          </w:p>
          <w:p w:rsidR="006540D6" w:rsidRPr="006540D6" w:rsidRDefault="006540D6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/>
                <w:sz w:val="20"/>
                <w:szCs w:val="20"/>
              </w:rPr>
              <w:t>Rektörlük idari birimleri ile özel ve resmi kurumlar arasında sağlıklı ve iyi ilişkiler kurulmasını sağlamakta Genel Sekretere yardımcı olmak,</w:t>
            </w:r>
          </w:p>
          <w:p w:rsidR="006540D6" w:rsidRPr="006540D6" w:rsidRDefault="006540D6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/>
                <w:sz w:val="20"/>
                <w:szCs w:val="20"/>
              </w:rPr>
              <w:t>Gerektiğinde Fakülte/Enstitü/Yüksekokul/Meslek Yüksekokulu Sekreterleri arasında koordinasyonu ve işbirliğini sağlamakta Genel Sekretere yardımcı olmak,</w:t>
            </w:r>
          </w:p>
          <w:p w:rsidR="006540D6" w:rsidRPr="006540D6" w:rsidRDefault="006540D6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/>
                <w:sz w:val="20"/>
                <w:szCs w:val="20"/>
              </w:rPr>
              <w:t>Faaliyetleri ve işlemleri ile ilgili kayıtları tam, doğru ve zamanında tutmak, kayıtların saklanmasını ve gizliliğinin korunmasını sağlamak,</w:t>
            </w:r>
          </w:p>
          <w:p w:rsidR="006540D6" w:rsidRPr="006540D6" w:rsidRDefault="006540D6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/>
                <w:sz w:val="20"/>
                <w:szCs w:val="20"/>
              </w:rPr>
              <w:t>İdare tarafından verilen yazılı ve sözlü görevleri kanunlar çerçevesinde yerine getirmek,</w:t>
            </w:r>
          </w:p>
          <w:p w:rsidR="006540D6" w:rsidRPr="006540D6" w:rsidRDefault="006540D6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/>
                <w:sz w:val="20"/>
                <w:szCs w:val="20"/>
              </w:rPr>
              <w:t>Başkanı bulunduğu kurul ve komisyonlara katılmak</w:t>
            </w:r>
            <w:r w:rsidRPr="006540D6">
              <w:rPr>
                <w:rFonts w:ascii="Cambria" w:hAnsi="Cambria"/>
                <w:sz w:val="20"/>
                <w:szCs w:val="20"/>
              </w:rPr>
              <w:t>,</w:t>
            </w:r>
          </w:p>
          <w:p w:rsidR="009F6A71" w:rsidRPr="006540D6" w:rsidRDefault="009F6A71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 w:cstheme="minorHAnsi"/>
                <w:sz w:val="20"/>
                <w:szCs w:val="20"/>
              </w:rPr>
              <w:t>Üniversite idari teşkilatında bulunan birimlerin verimli, düzenli ve uyumlu şekilde çalışmasında genel sekretere yardımcı olmak, önerilerde bulunmak</w:t>
            </w:r>
            <w:r w:rsidR="00623116" w:rsidRPr="006540D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540D6" w:rsidRDefault="009F6A71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 w:cstheme="minorHAnsi"/>
                <w:sz w:val="20"/>
                <w:szCs w:val="20"/>
              </w:rPr>
              <w:t>Yetki ve sorumluluk alanı ile ilgili birimlerin iş ve işlemlerini kontrol etmek</w:t>
            </w:r>
            <w:r w:rsidR="00623116" w:rsidRPr="006540D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540D6" w:rsidRDefault="009F6A71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540D6">
              <w:rPr>
                <w:rFonts w:ascii="Cambria" w:hAnsi="Cambria" w:cstheme="minorHAnsi"/>
                <w:sz w:val="20"/>
                <w:szCs w:val="20"/>
              </w:rPr>
              <w:t>Rektörlüğün yazışmalarında, protokol, ziyaret, tören işlerinde genel sekretere yardımcı olmak</w:t>
            </w:r>
            <w:r w:rsidR="00623116" w:rsidRPr="006540D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9F6A71" w:rsidRDefault="009F6A71" w:rsidP="00623116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cstheme="minorHAnsi"/>
                <w:b/>
                <w:sz w:val="20"/>
                <w:szCs w:val="20"/>
              </w:rPr>
            </w:pPr>
            <w:r w:rsidRPr="006540D6">
              <w:rPr>
                <w:rFonts w:ascii="Cambria" w:hAnsi="Cambria" w:cstheme="minorHAnsi"/>
                <w:sz w:val="20"/>
                <w:szCs w:val="20"/>
              </w:rPr>
              <w:t>Rektör ve genel sekreter tarafından verilen diğer görevleri yerine getirmek</w:t>
            </w:r>
            <w:r w:rsidR="00623116" w:rsidRPr="006540D6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623116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DF109B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623116">
        <w:trPr>
          <w:trHeight w:val="1058"/>
        </w:trPr>
        <w:tc>
          <w:tcPr>
            <w:tcW w:w="10203" w:type="dxa"/>
            <w:shd w:val="clear" w:color="auto" w:fill="auto"/>
          </w:tcPr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3116">
              <w:rPr>
                <w:rFonts w:ascii="Cambria" w:hAnsi="Cambria" w:cstheme="minorHAnsi"/>
                <w:sz w:val="20"/>
                <w:szCs w:val="20"/>
              </w:rPr>
              <w:t>En az fakülte veya dört yıllık yüksekokul mezunu olmak</w:t>
            </w:r>
            <w:r w:rsidR="0062311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rPr>
                <w:rFonts w:ascii="Cambria" w:hAnsi="Cambria" w:cstheme="minorHAnsi"/>
                <w:sz w:val="20"/>
                <w:szCs w:val="20"/>
              </w:rPr>
            </w:pPr>
            <w:r w:rsidRPr="00623116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623116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9F6A71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3116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623116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3116" w:rsidRDefault="009F6A71" w:rsidP="0062311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3116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623116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9F6A71" w:rsidRPr="00B87134" w:rsidTr="00B225C0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9F6A71" w:rsidRPr="00237669" w:rsidRDefault="009F6A71" w:rsidP="00B225C0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9F6A71" w:rsidRPr="00B87134" w:rsidTr="009F6A71">
        <w:trPr>
          <w:trHeight w:val="878"/>
        </w:trPr>
        <w:tc>
          <w:tcPr>
            <w:tcW w:w="10203" w:type="dxa"/>
            <w:shd w:val="clear" w:color="auto" w:fill="auto"/>
          </w:tcPr>
          <w:p w:rsidR="009F6A71" w:rsidRPr="005352A0" w:rsidRDefault="009F6A71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5352A0" w:rsidRPr="005352A0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9F6A71" w:rsidRPr="005352A0" w:rsidRDefault="009F6A71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5352A0">
              <w:rPr>
                <w:rFonts w:ascii="Cambria" w:hAnsi="Cambria" w:cstheme="minorHAnsi"/>
                <w:sz w:val="20"/>
                <w:szCs w:val="20"/>
              </w:rPr>
              <w:lastRenderedPageBreak/>
              <w:t>124 Sayılı Yükseköğretim Üst Kuruluşları İle Yükseköğretim Kurumlarının İdari Teşkilatı Hakkında Kanun Hükmünde Kararname</w:t>
            </w:r>
          </w:p>
          <w:p w:rsidR="005352A0" w:rsidRPr="009F6A71" w:rsidRDefault="005352A0" w:rsidP="00623116">
            <w:pPr>
              <w:pStyle w:val="ListeParagraf"/>
              <w:numPr>
                <w:ilvl w:val="0"/>
                <w:numId w:val="7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5352A0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8E" w:rsidRDefault="009C128E">
      <w:pPr>
        <w:spacing w:after="0" w:line="240" w:lineRule="auto"/>
      </w:pPr>
      <w:r>
        <w:separator/>
      </w:r>
    </w:p>
  </w:endnote>
  <w:endnote w:type="continuationSeparator" w:id="0">
    <w:p w:rsidR="009C128E" w:rsidRDefault="009C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352A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352A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8E" w:rsidRDefault="009C128E">
      <w:pPr>
        <w:spacing w:after="0" w:line="240" w:lineRule="auto"/>
      </w:pPr>
      <w:r>
        <w:separator/>
      </w:r>
    </w:p>
  </w:footnote>
  <w:footnote w:type="continuationSeparator" w:id="0">
    <w:p w:rsidR="009C128E" w:rsidRDefault="009C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C128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5323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B198F"/>
    <w:multiLevelType w:val="hybridMultilevel"/>
    <w:tmpl w:val="7F78A0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6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951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1FD4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2A0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116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40D6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D6078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28E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A7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96D62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2F72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2021-11-13T19:16:00Z</dcterms:created>
  <dcterms:modified xsi:type="dcterms:W3CDTF">2021-11-25T10:47:00Z</dcterms:modified>
</cp:coreProperties>
</file>